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761" w:rsidRPr="006E5E96" w:rsidRDefault="00306761" w:rsidP="004A5200">
      <w:pPr>
        <w:spacing w:after="0"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5E96">
        <w:rPr>
          <w:rFonts w:ascii="Times New Roman" w:hAnsi="Times New Roman" w:cs="Times New Roman"/>
          <w:b/>
          <w:bCs/>
          <w:sz w:val="28"/>
          <w:szCs w:val="28"/>
        </w:rPr>
        <w:t>Тема занятия: «Крынка. Акварель»</w:t>
      </w:r>
    </w:p>
    <w:p w:rsidR="00306761" w:rsidRPr="006E5E96" w:rsidRDefault="00306761" w:rsidP="004A5200">
      <w:pPr>
        <w:spacing w:after="0"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5E96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6E5E96">
        <w:rPr>
          <w:rFonts w:ascii="Times New Roman" w:hAnsi="Times New Roman" w:cs="Times New Roman"/>
          <w:sz w:val="28"/>
          <w:szCs w:val="28"/>
        </w:rPr>
        <w:t>Выполнить этюд крынки акварелью, передав объём и цветовые отношения.</w:t>
      </w:r>
    </w:p>
    <w:p w:rsidR="00306761" w:rsidRPr="006E5E96" w:rsidRDefault="00306761" w:rsidP="004A5200">
      <w:pPr>
        <w:spacing w:after="0"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5E9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306761" w:rsidRPr="006E5E96" w:rsidRDefault="00306761" w:rsidP="004A5200">
      <w:pPr>
        <w:numPr>
          <w:ilvl w:val="0"/>
          <w:numId w:val="1"/>
        </w:numPr>
        <w:spacing w:after="0" w:line="288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5E96">
        <w:rPr>
          <w:rFonts w:ascii="Times New Roman" w:hAnsi="Times New Roman" w:cs="Times New Roman"/>
          <w:sz w:val="28"/>
          <w:szCs w:val="28"/>
        </w:rPr>
        <w:t>правильно разместить в листе предмет;</w:t>
      </w:r>
    </w:p>
    <w:p w:rsidR="00306761" w:rsidRPr="006E5E96" w:rsidRDefault="00306761" w:rsidP="004A5200">
      <w:pPr>
        <w:numPr>
          <w:ilvl w:val="0"/>
          <w:numId w:val="1"/>
        </w:numPr>
        <w:spacing w:after="0" w:line="288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5E96">
        <w:rPr>
          <w:rFonts w:ascii="Times New Roman" w:hAnsi="Times New Roman" w:cs="Times New Roman"/>
          <w:sz w:val="28"/>
          <w:szCs w:val="28"/>
        </w:rPr>
        <w:t>выполнить этюд в технике «лессировка».</w:t>
      </w:r>
    </w:p>
    <w:p w:rsidR="00306761" w:rsidRPr="006E5E96" w:rsidRDefault="00306761" w:rsidP="0008412E">
      <w:pPr>
        <w:spacing w:after="0"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5E96">
        <w:rPr>
          <w:rFonts w:ascii="Times New Roman" w:hAnsi="Times New Roman" w:cs="Times New Roman"/>
          <w:b/>
          <w:bCs/>
          <w:sz w:val="28"/>
          <w:szCs w:val="28"/>
        </w:rPr>
        <w:t>Материалы: </w:t>
      </w:r>
      <w:r w:rsidRPr="006E5E96">
        <w:rPr>
          <w:rFonts w:ascii="Times New Roman" w:hAnsi="Times New Roman" w:cs="Times New Roman"/>
          <w:sz w:val="28"/>
          <w:szCs w:val="28"/>
        </w:rPr>
        <w:t>лист акварельной бумаги А 3, акварель, кисть круглая (белка)</w:t>
      </w:r>
      <w:r w:rsidR="0008412E">
        <w:rPr>
          <w:rFonts w:ascii="Times New Roman" w:hAnsi="Times New Roman" w:cs="Times New Roman"/>
          <w:sz w:val="28"/>
          <w:szCs w:val="28"/>
        </w:rPr>
        <w:t xml:space="preserve"> </w:t>
      </w:r>
      <w:r w:rsidRPr="006E5E96">
        <w:rPr>
          <w:rFonts w:ascii="Times New Roman" w:hAnsi="Times New Roman" w:cs="Times New Roman"/>
          <w:sz w:val="28"/>
          <w:szCs w:val="28"/>
        </w:rPr>
        <w:t>№</w:t>
      </w:r>
      <w:r w:rsidR="0008412E">
        <w:rPr>
          <w:rFonts w:ascii="Times New Roman" w:hAnsi="Times New Roman" w:cs="Times New Roman"/>
          <w:sz w:val="28"/>
          <w:szCs w:val="28"/>
        </w:rPr>
        <w:t xml:space="preserve"> 5, палитра</w:t>
      </w:r>
      <w:r w:rsidRPr="006E5E96">
        <w:rPr>
          <w:rFonts w:ascii="Times New Roman" w:hAnsi="Times New Roman" w:cs="Times New Roman"/>
          <w:sz w:val="28"/>
          <w:szCs w:val="28"/>
        </w:rPr>
        <w:t>, фото крынки.</w:t>
      </w:r>
    </w:p>
    <w:p w:rsidR="00306761" w:rsidRPr="006E5E96" w:rsidRDefault="00306761" w:rsidP="0008412E">
      <w:pPr>
        <w:spacing w:after="0"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5E96">
        <w:rPr>
          <w:rFonts w:ascii="Times New Roman" w:hAnsi="Times New Roman" w:cs="Times New Roman"/>
          <w:sz w:val="28"/>
          <w:szCs w:val="28"/>
        </w:rPr>
        <w:t>Сегодня мы продолжаем рисов</w:t>
      </w:r>
      <w:r w:rsidR="0008412E">
        <w:rPr>
          <w:rFonts w:ascii="Times New Roman" w:hAnsi="Times New Roman" w:cs="Times New Roman"/>
          <w:sz w:val="28"/>
          <w:szCs w:val="28"/>
        </w:rPr>
        <w:t>ать предметы домашнего обихода - э</w:t>
      </w:r>
      <w:r w:rsidRPr="006E5E96">
        <w:rPr>
          <w:rFonts w:ascii="Times New Roman" w:hAnsi="Times New Roman" w:cs="Times New Roman"/>
          <w:sz w:val="28"/>
          <w:szCs w:val="28"/>
        </w:rPr>
        <w:t xml:space="preserve">то глиняная крынка. </w:t>
      </w:r>
    </w:p>
    <w:p w:rsidR="00306761" w:rsidRPr="006E5E96" w:rsidRDefault="00306761" w:rsidP="004A5200">
      <w:pPr>
        <w:spacing w:after="0"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5E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54FA01" wp14:editId="1B07A2C6">
            <wp:extent cx="3238500" cy="4318000"/>
            <wp:effectExtent l="0" t="0" r="0" b="6350"/>
            <wp:docPr id="35" name="Рисунок 35" descr="https://fsd.multiurok.ru/html/2022/03/14/s_622f7286d6a94/phptEZehg_KRYKA-AKVAREL_html_4874d4fb58643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fsd.multiurok.ru/html/2022/03/14/s_622f7286d6a94/phptEZehg_KRYKA-AKVAREL_html_4874d4fb586435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761" w:rsidRPr="006E5E96" w:rsidRDefault="00306761" w:rsidP="004A5200">
      <w:pPr>
        <w:spacing w:after="0"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5E96">
        <w:rPr>
          <w:rFonts w:ascii="Times New Roman" w:hAnsi="Times New Roman" w:cs="Times New Roman"/>
          <w:sz w:val="28"/>
          <w:szCs w:val="28"/>
        </w:rPr>
        <w:t>Сейчас мы переходим к работе цветом. Старайтесь подбирать оттенки, как можно точнее. Для этого можно использовать, как палитру лист писчей бумаги. Пишем этюд.</w:t>
      </w:r>
    </w:p>
    <w:p w:rsidR="00306761" w:rsidRPr="006E5E96" w:rsidRDefault="00306761" w:rsidP="004A5200">
      <w:pPr>
        <w:spacing w:after="0"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5E96">
        <w:rPr>
          <w:rFonts w:ascii="Times New Roman" w:hAnsi="Times New Roman" w:cs="Times New Roman"/>
          <w:b/>
          <w:bCs/>
          <w:sz w:val="28"/>
          <w:szCs w:val="28"/>
        </w:rPr>
        <w:t>Этюд</w:t>
      </w:r>
      <w:r w:rsidRPr="006E5E96">
        <w:rPr>
          <w:rFonts w:ascii="Times New Roman" w:hAnsi="Times New Roman" w:cs="Times New Roman"/>
          <w:sz w:val="28"/>
          <w:szCs w:val="28"/>
        </w:rPr>
        <w:t> - быстрое изображение и передача общего вида нашей крынки, в данном и конкретном состоянии.</w:t>
      </w:r>
    </w:p>
    <w:p w:rsidR="00306761" w:rsidRPr="006E5E96" w:rsidRDefault="00306761" w:rsidP="004A5200">
      <w:pPr>
        <w:spacing w:after="0"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5E96">
        <w:rPr>
          <w:rFonts w:ascii="Times New Roman" w:hAnsi="Times New Roman" w:cs="Times New Roman"/>
          <w:sz w:val="28"/>
          <w:szCs w:val="28"/>
        </w:rPr>
        <w:t>Работаем в технике «лессировка</w:t>
      </w:r>
      <w:r w:rsidR="0008412E">
        <w:rPr>
          <w:rFonts w:ascii="Times New Roman" w:hAnsi="Times New Roman" w:cs="Times New Roman"/>
          <w:sz w:val="28"/>
          <w:szCs w:val="28"/>
        </w:rPr>
        <w:t xml:space="preserve">». </w:t>
      </w:r>
      <w:bookmarkStart w:id="0" w:name="_GoBack"/>
      <w:bookmarkEnd w:id="0"/>
      <w:r w:rsidRPr="006E5E96">
        <w:rPr>
          <w:rFonts w:ascii="Times New Roman" w:hAnsi="Times New Roman" w:cs="Times New Roman"/>
          <w:sz w:val="28"/>
          <w:szCs w:val="28"/>
        </w:rPr>
        <w:t>Напомню, что </w:t>
      </w:r>
      <w:r w:rsidRPr="006E5E96">
        <w:rPr>
          <w:rFonts w:ascii="Times New Roman" w:hAnsi="Times New Roman" w:cs="Times New Roman"/>
          <w:b/>
          <w:bCs/>
          <w:sz w:val="28"/>
          <w:szCs w:val="28"/>
        </w:rPr>
        <w:t>«лессировка»</w:t>
      </w:r>
      <w:r w:rsidRPr="006E5E96">
        <w:rPr>
          <w:rFonts w:ascii="Times New Roman" w:hAnsi="Times New Roman" w:cs="Times New Roman"/>
          <w:sz w:val="28"/>
          <w:szCs w:val="28"/>
        </w:rPr>
        <w:t> - это техника живописи, основанная на нанесении тонких полупрозрачных красок друг на друга. Сложность этой техники заключается в том, что необходимо дожидаться высыхания первого слоя краски, чтобы нанести последующие слои.</w:t>
      </w:r>
    </w:p>
    <w:p w:rsidR="00306761" w:rsidRPr="006E5E96" w:rsidRDefault="00306761" w:rsidP="004A5200">
      <w:pPr>
        <w:spacing w:after="0"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5E96">
        <w:rPr>
          <w:rFonts w:ascii="Times New Roman" w:hAnsi="Times New Roman" w:cs="Times New Roman"/>
          <w:sz w:val="28"/>
          <w:szCs w:val="28"/>
        </w:rPr>
        <w:lastRenderedPageBreak/>
        <w:t>Наводим на палитре колеры (основные оттенки – локальные цвета) для изображения крынки и драпировок. Блики не закрашиваем, оставляем белыми.</w:t>
      </w:r>
    </w:p>
    <w:p w:rsidR="00306761" w:rsidRPr="006E5E96" w:rsidRDefault="00306761" w:rsidP="004A5200">
      <w:pPr>
        <w:spacing w:after="0"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5E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5828EB" wp14:editId="592678FD">
            <wp:extent cx="2602820" cy="3727450"/>
            <wp:effectExtent l="0" t="0" r="7620" b="6350"/>
            <wp:docPr id="30" name="Рисунок 30" descr="https://fsd.multiurok.ru/html/2022/03/14/s_622f7286d6a94/phptEZehg_KRYKA-AKVAREL_html_674ef710b535d4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fsd.multiurok.ru/html/2022/03/14/s_622f7286d6a94/phptEZehg_KRYKA-AKVAREL_html_674ef710b535d40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816" cy="377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761" w:rsidRPr="006E5E96" w:rsidRDefault="00306761" w:rsidP="004A5200">
      <w:pPr>
        <w:spacing w:after="0"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5E96">
        <w:rPr>
          <w:rFonts w:ascii="Times New Roman" w:hAnsi="Times New Roman" w:cs="Times New Roman"/>
          <w:sz w:val="28"/>
          <w:szCs w:val="28"/>
        </w:rPr>
        <w:t>Подождав высыхания первого слоя, намешиваем оттенки для полутонов и наносим на крынку лёгкими касаниями. Ни в коем случае не втираем краску в бумагу. Иначе работа будет испорчена, появятся катышки на бумаге. Акварель должна быть лёгкой и звонкой.</w:t>
      </w:r>
    </w:p>
    <w:p w:rsidR="00306761" w:rsidRPr="006E5E96" w:rsidRDefault="00306761" w:rsidP="004A5200">
      <w:pPr>
        <w:spacing w:after="0"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5E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FC75E6" wp14:editId="7743D949">
            <wp:extent cx="2622748" cy="3738880"/>
            <wp:effectExtent l="0" t="0" r="6350" b="0"/>
            <wp:docPr id="29" name="Рисунок 29" descr="https://fsd.multiurok.ru/html/2022/03/14/s_622f7286d6a94/phptEZehg_KRYKA-AKVAREL_html_74d472a27c7c36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fsd.multiurok.ru/html/2022/03/14/s_622f7286d6a94/phptEZehg_KRYKA-AKVAREL_html_74d472a27c7c36d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292" cy="376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761" w:rsidRPr="006E5E96" w:rsidRDefault="00306761" w:rsidP="004A5200">
      <w:pPr>
        <w:spacing w:after="0"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5E96">
        <w:rPr>
          <w:rFonts w:ascii="Times New Roman" w:hAnsi="Times New Roman" w:cs="Times New Roman"/>
          <w:sz w:val="28"/>
          <w:szCs w:val="28"/>
        </w:rPr>
        <w:lastRenderedPageBreak/>
        <w:t>Начинаем выстраивать объём. Находим полутона в теневых участках крынки.</w:t>
      </w:r>
    </w:p>
    <w:p w:rsidR="00306761" w:rsidRPr="006E5E96" w:rsidRDefault="00306761" w:rsidP="004A5200">
      <w:pPr>
        <w:spacing w:after="0"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5E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F3B278" wp14:editId="20125D45">
            <wp:extent cx="2741295" cy="3813212"/>
            <wp:effectExtent l="0" t="0" r="1905" b="0"/>
            <wp:docPr id="28" name="Рисунок 28" descr="https://fsd.multiurok.ru/html/2022/03/14/s_622f7286d6a94/phptEZehg_KRYKA-AKVAREL_html_c7cf9d797738a6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fsd.multiurok.ru/html/2022/03/14/s_622f7286d6a94/phptEZehg_KRYKA-AKVAREL_html_c7cf9d797738a6f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707" cy="381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761" w:rsidRPr="006E5E96" w:rsidRDefault="00306761" w:rsidP="004A5200">
      <w:pPr>
        <w:spacing w:after="0"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06761" w:rsidRPr="006E5E96" w:rsidRDefault="00306761" w:rsidP="004A5200">
      <w:pPr>
        <w:spacing w:after="0"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5E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90D1F7" wp14:editId="7DD3FB62">
            <wp:extent cx="2752777" cy="3790950"/>
            <wp:effectExtent l="0" t="0" r="9525" b="0"/>
            <wp:docPr id="27" name="Рисунок 27" descr="https://fsd.multiurok.ru/html/2022/03/14/s_622f7286d6a94/phptEZehg_KRYKA-AKVAREL_html_bb7c3eb0948888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fsd.multiurok.ru/html/2022/03/14/s_622f7286d6a94/phptEZehg_KRYKA-AKVAREL_html_bb7c3eb09488885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434" cy="3813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761" w:rsidRPr="006E5E96" w:rsidRDefault="00306761" w:rsidP="004A5200">
      <w:pPr>
        <w:spacing w:after="0"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5E96">
        <w:rPr>
          <w:rFonts w:ascii="Times New Roman" w:hAnsi="Times New Roman" w:cs="Times New Roman"/>
          <w:sz w:val="28"/>
          <w:szCs w:val="28"/>
        </w:rPr>
        <w:t>Мы с вами пишем крынку при дневном освещении. День пасмурный, поэтому свет на нашем натюрморте будет холодным, а тени тёплыми. Поэтому блики, нужно будет перекрыть лёгким оттенком синего кобальта.</w:t>
      </w:r>
    </w:p>
    <w:p w:rsidR="00306761" w:rsidRPr="006E5E96" w:rsidRDefault="00306761" w:rsidP="004A5200">
      <w:pPr>
        <w:spacing w:after="0"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5E96">
        <w:rPr>
          <w:rFonts w:ascii="Times New Roman" w:hAnsi="Times New Roman" w:cs="Times New Roman"/>
          <w:sz w:val="28"/>
          <w:szCs w:val="28"/>
        </w:rPr>
        <w:lastRenderedPageBreak/>
        <w:t>Края крынки не следует обводить ярким цветом, нам нужно создать объём. На краях крынки находятся рефлексы. </w:t>
      </w:r>
      <w:r w:rsidRPr="006E5E96">
        <w:rPr>
          <w:rFonts w:ascii="Times New Roman" w:hAnsi="Times New Roman" w:cs="Times New Roman"/>
          <w:b/>
          <w:bCs/>
          <w:sz w:val="28"/>
          <w:szCs w:val="28"/>
        </w:rPr>
        <w:t>Рефлекс</w:t>
      </w:r>
      <w:r w:rsidRPr="006E5E96">
        <w:rPr>
          <w:rFonts w:ascii="Times New Roman" w:hAnsi="Times New Roman" w:cs="Times New Roman"/>
          <w:sz w:val="28"/>
          <w:szCs w:val="28"/>
        </w:rPr>
        <w:t> (отсвет) – это оптический эффект отражённого света, поэтому края крынки как бы светятся.</w:t>
      </w:r>
    </w:p>
    <w:p w:rsidR="00306761" w:rsidRPr="006E5E96" w:rsidRDefault="00306761" w:rsidP="004A5200">
      <w:pPr>
        <w:spacing w:after="0"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5E96">
        <w:rPr>
          <w:rFonts w:ascii="Times New Roman" w:hAnsi="Times New Roman" w:cs="Times New Roman"/>
          <w:sz w:val="28"/>
          <w:szCs w:val="28"/>
        </w:rPr>
        <w:t>Для теневых участков выбираем более насыщенные и глубокие оттенки.</w:t>
      </w:r>
    </w:p>
    <w:p w:rsidR="00306761" w:rsidRPr="006E5E96" w:rsidRDefault="00306761" w:rsidP="004A5200">
      <w:pPr>
        <w:spacing w:after="0"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5E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5FD091" wp14:editId="1ED12F28">
            <wp:extent cx="2495550" cy="3418846"/>
            <wp:effectExtent l="0" t="0" r="0" b="0"/>
            <wp:docPr id="26" name="Рисунок 26" descr="https://fsd.multiurok.ru/html/2022/03/14/s_622f7286d6a94/phptEZehg_KRYKA-AKVAREL_html_9844fde3f2920a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fsd.multiurok.ru/html/2022/03/14/s_622f7286d6a94/phptEZehg_KRYKA-AKVAREL_html_9844fde3f2920ad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236" cy="348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761" w:rsidRPr="006E5E96" w:rsidRDefault="00306761" w:rsidP="004A5200">
      <w:pPr>
        <w:spacing w:after="0"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5E96">
        <w:rPr>
          <w:rFonts w:ascii="Times New Roman" w:hAnsi="Times New Roman" w:cs="Times New Roman"/>
          <w:sz w:val="28"/>
          <w:szCs w:val="28"/>
        </w:rPr>
        <w:t>Если правильно вести работу, можно добиться хороших результатов в живописи. Примерно такой этюд у вас должен получиться. Пробуйте, экспериментируйте. Удачного написания этюда.</w:t>
      </w:r>
    </w:p>
    <w:p w:rsidR="003C18FB" w:rsidRPr="006E5E96" w:rsidRDefault="00306761" w:rsidP="004A5200">
      <w:pPr>
        <w:spacing w:after="0"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5E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0ADB42" wp14:editId="6D8A68FC">
            <wp:extent cx="2533650" cy="3671567"/>
            <wp:effectExtent l="0" t="0" r="0" b="5715"/>
            <wp:docPr id="25" name="Рисунок 25" descr="https://fsd.multiurok.ru/html/2022/03/14/s_622f7286d6a94/phptEZehg_KRYKA-AKVAREL_html_2b06509ca5784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fsd.multiurok.ru/html/2022/03/14/s_622f7286d6a94/phptEZehg_KRYKA-AKVAREL_html_2b06509ca57849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216" cy="382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18FB" w:rsidRPr="006E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D672D"/>
    <w:multiLevelType w:val="multilevel"/>
    <w:tmpl w:val="DF20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E5"/>
    <w:rsid w:val="0008412E"/>
    <w:rsid w:val="00306761"/>
    <w:rsid w:val="003A5CE5"/>
    <w:rsid w:val="003C18FB"/>
    <w:rsid w:val="004A5200"/>
    <w:rsid w:val="006E5E96"/>
    <w:rsid w:val="0070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A5EA"/>
  <w15:chartTrackingRefBased/>
  <w15:docId w15:val="{C4ED8AF2-3CA8-49F3-9359-705BF529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</cp:revision>
  <dcterms:created xsi:type="dcterms:W3CDTF">2023-10-29T19:45:00Z</dcterms:created>
  <dcterms:modified xsi:type="dcterms:W3CDTF">2023-10-29T20:27:00Z</dcterms:modified>
</cp:coreProperties>
</file>