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Конспект занятия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Тема занятия:</w:t>
      </w:r>
      <w:r w:rsidR="00445C91">
        <w:rPr>
          <w:rFonts w:ascii="Times New Roman" w:hAnsi="Times New Roman" w:cs="Times New Roman"/>
          <w:sz w:val="28"/>
          <w:szCs w:val="28"/>
        </w:rPr>
        <w:t xml:space="preserve"> </w:t>
      </w:r>
      <w:r w:rsidRPr="00271974">
        <w:rPr>
          <w:rFonts w:ascii="Times New Roman" w:hAnsi="Times New Roman" w:cs="Times New Roman"/>
          <w:sz w:val="28"/>
          <w:szCs w:val="28"/>
        </w:rPr>
        <w:t>Рисование осенних листьев с натуры. «Листья на асфальте».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Цель занятия:</w:t>
      </w:r>
      <w:r w:rsidR="00271974">
        <w:rPr>
          <w:rFonts w:ascii="Times New Roman" w:hAnsi="Times New Roman" w:cs="Times New Roman"/>
          <w:sz w:val="28"/>
          <w:szCs w:val="28"/>
        </w:rPr>
        <w:t xml:space="preserve"> </w:t>
      </w:r>
      <w:r w:rsidRPr="00271974">
        <w:rPr>
          <w:rFonts w:ascii="Times New Roman" w:hAnsi="Times New Roman" w:cs="Times New Roman"/>
          <w:sz w:val="28"/>
          <w:szCs w:val="28"/>
        </w:rPr>
        <w:t xml:space="preserve">совершенствование навыков работы </w:t>
      </w:r>
      <w:r w:rsidR="00271974">
        <w:rPr>
          <w:rFonts w:ascii="Times New Roman" w:hAnsi="Times New Roman" w:cs="Times New Roman"/>
          <w:sz w:val="28"/>
          <w:szCs w:val="28"/>
        </w:rPr>
        <w:t>акварелью</w:t>
      </w:r>
      <w:r w:rsidRPr="00271974">
        <w:rPr>
          <w:rFonts w:ascii="Times New Roman" w:hAnsi="Times New Roman" w:cs="Times New Roman"/>
          <w:sz w:val="28"/>
          <w:szCs w:val="28"/>
        </w:rPr>
        <w:t>, развитие воображения и пространственного мышления. Воспитание интереса к рисованию. Достижение поставленной цели, предполагает решение следующих задач: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Обучающие: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 xml:space="preserve">-научиться наблюдать, анализировать и передавать в цвете </w:t>
      </w:r>
      <w:proofErr w:type="gramStart"/>
      <w:r w:rsidRPr="00271974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271974">
        <w:rPr>
          <w:rFonts w:ascii="Times New Roman" w:hAnsi="Times New Roman" w:cs="Times New Roman"/>
          <w:sz w:val="28"/>
          <w:szCs w:val="28"/>
        </w:rPr>
        <w:t>;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-изучить технологию смешивания красок на палитре;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-освоить технологию нанесения цвета на лист бумаги.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- развить интерес к рисованию красками (гуашь, акварель);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- развить способность мыслить самостоятельно, работать самостоятельно.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-воспитывать усидчивость, аккуратность в работе;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-воспитывать уважение к работам ребят из обучающейся группы;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- воспитывать стремление к наблюдательности.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Формы проведения занятия: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Часть занятия – практическая – работа учащихся, а также индивидуальная работа, обобщение отдельных моментов изучаемой темы, ее закрепление.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Назначение: рисунок.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Техника исполнения:  акварель</w:t>
      </w:r>
      <w:r w:rsidR="00271974" w:rsidRPr="00271974">
        <w:rPr>
          <w:rFonts w:ascii="Times New Roman" w:hAnsi="Times New Roman" w:cs="Times New Roman"/>
          <w:sz w:val="28"/>
          <w:szCs w:val="28"/>
        </w:rPr>
        <w:t xml:space="preserve"> или гуашь</w:t>
      </w:r>
      <w:r w:rsidRPr="00271974">
        <w:rPr>
          <w:rFonts w:ascii="Times New Roman" w:hAnsi="Times New Roman" w:cs="Times New Roman"/>
          <w:sz w:val="28"/>
          <w:szCs w:val="28"/>
        </w:rPr>
        <w:t>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Для педагога: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Ноутбук</w:t>
      </w:r>
    </w:p>
    <w:p w:rsidR="00991066" w:rsidRDefault="00991066" w:rsidP="008709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Наглядный материал в электронном виде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1066" w:rsidRDefault="00991066" w:rsidP="008709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1066" w:rsidRDefault="00991066" w:rsidP="000827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3242945</wp:posOffset>
            </wp:positionH>
            <wp:positionV relativeFrom="margin">
              <wp:posOffset>2281555</wp:posOffset>
            </wp:positionV>
            <wp:extent cx="2621915" cy="1983740"/>
            <wp:effectExtent l="19050" t="0" r="6985" b="0"/>
            <wp:wrapSquare wrapText="bothSides"/>
            <wp:docPr id="21" name="Рисунок 43" descr="t1606968322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1606968322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806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95F" w:rsidRDefault="00991066" w:rsidP="009910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10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120734</wp:posOffset>
            </wp:positionH>
            <wp:positionV relativeFrom="margin">
              <wp:posOffset>2281902</wp:posOffset>
            </wp:positionV>
            <wp:extent cx="2672391" cy="2001329"/>
            <wp:effectExtent l="19050" t="0" r="0" b="0"/>
            <wp:wrapSquare wrapText="bothSides"/>
            <wp:docPr id="24" name="Рисунок 42" descr="t1606968322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1606968322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0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3243496</wp:posOffset>
            </wp:positionH>
            <wp:positionV relativeFrom="margin">
              <wp:posOffset>56287</wp:posOffset>
            </wp:positionV>
            <wp:extent cx="2512671" cy="1880559"/>
            <wp:effectExtent l="19050" t="0" r="4445" b="0"/>
            <wp:wrapSquare wrapText="bothSides"/>
            <wp:docPr id="23" name="Рисунок 39" descr="t160696832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1606968322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0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120734</wp:posOffset>
            </wp:positionH>
            <wp:positionV relativeFrom="margin">
              <wp:posOffset>56287</wp:posOffset>
            </wp:positionV>
            <wp:extent cx="2672391" cy="1923691"/>
            <wp:effectExtent l="19050" t="0" r="0" b="0"/>
            <wp:wrapSquare wrapText="bothSides"/>
            <wp:docPr id="22" name="Рисунок 38" descr="t160696832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1606968322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7B" w:rsidRDefault="0092087B" w:rsidP="008709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Образцы детских рисунков</w:t>
      </w:r>
      <w:r w:rsidR="0087095F" w:rsidRPr="008709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95F" w:rsidRDefault="0087095F" w:rsidP="009910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Для учащихся: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 xml:space="preserve">Бумага для черчения (А </w:t>
      </w:r>
      <w:r w:rsidR="00271974">
        <w:rPr>
          <w:rFonts w:ascii="Times New Roman" w:hAnsi="Times New Roman" w:cs="Times New Roman"/>
          <w:sz w:val="28"/>
          <w:szCs w:val="28"/>
        </w:rPr>
        <w:t>4</w:t>
      </w:r>
      <w:r w:rsidRPr="00271974">
        <w:rPr>
          <w:rFonts w:ascii="Times New Roman" w:hAnsi="Times New Roman" w:cs="Times New Roman"/>
          <w:sz w:val="28"/>
          <w:szCs w:val="28"/>
        </w:rPr>
        <w:t xml:space="preserve">) </w:t>
      </w:r>
      <w:r w:rsidR="00271974">
        <w:rPr>
          <w:rFonts w:ascii="Times New Roman" w:hAnsi="Times New Roman" w:cs="Times New Roman"/>
          <w:sz w:val="28"/>
          <w:szCs w:val="28"/>
        </w:rPr>
        <w:t>1 лист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Кисти № 8, 5, 2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Краски (акварель, гуашь)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Емкость с чистой водой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Простой карандаш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Палитра</w:t>
      </w:r>
    </w:p>
    <w:p w:rsidR="00271974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Ход занятия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Теоретическая работа. Рассуждения о времени года.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 xml:space="preserve">Ребята, мы с вами продолжаем рисовать осенние темы. Всем вам было дано задание </w:t>
      </w:r>
      <w:proofErr w:type="gramStart"/>
      <w:r w:rsidRPr="00271974">
        <w:rPr>
          <w:rFonts w:ascii="Times New Roman" w:hAnsi="Times New Roman" w:cs="Times New Roman"/>
          <w:sz w:val="28"/>
          <w:szCs w:val="28"/>
        </w:rPr>
        <w:t>собрать</w:t>
      </w:r>
      <w:proofErr w:type="gramEnd"/>
      <w:r w:rsidRPr="00271974">
        <w:rPr>
          <w:rFonts w:ascii="Times New Roman" w:hAnsi="Times New Roman" w:cs="Times New Roman"/>
          <w:sz w:val="28"/>
          <w:szCs w:val="28"/>
        </w:rPr>
        <w:t xml:space="preserve"> листья. У нас получился прекрасный, яркий букет. Осенние листья отличаются от </w:t>
      </w:r>
      <w:proofErr w:type="gramStart"/>
      <w:r w:rsidRPr="00271974">
        <w:rPr>
          <w:rFonts w:ascii="Times New Roman" w:hAnsi="Times New Roman" w:cs="Times New Roman"/>
          <w:sz w:val="28"/>
          <w:szCs w:val="28"/>
        </w:rPr>
        <w:t>обычных</w:t>
      </w:r>
      <w:proofErr w:type="gramEnd"/>
      <w:r w:rsidRPr="00271974">
        <w:rPr>
          <w:rFonts w:ascii="Times New Roman" w:hAnsi="Times New Roman" w:cs="Times New Roman"/>
          <w:sz w:val="28"/>
          <w:szCs w:val="28"/>
        </w:rPr>
        <w:t xml:space="preserve"> только цветом, т.к. весной и летом листья зеленые, а осенью они приобретают разные оттенки. </w:t>
      </w:r>
      <w:proofErr w:type="gramStart"/>
      <w:r w:rsidRPr="00271974">
        <w:rPr>
          <w:rFonts w:ascii="Times New Roman" w:hAnsi="Times New Roman" w:cs="Times New Roman"/>
          <w:sz w:val="28"/>
          <w:szCs w:val="28"/>
        </w:rPr>
        <w:t xml:space="preserve">Мы можем в </w:t>
      </w:r>
      <w:r w:rsidRPr="00271974">
        <w:rPr>
          <w:rFonts w:ascii="Times New Roman" w:hAnsi="Times New Roman" w:cs="Times New Roman"/>
          <w:sz w:val="28"/>
          <w:szCs w:val="28"/>
        </w:rPr>
        <w:lastRenderedPageBreak/>
        <w:t>нашем букете увидеть красные, желтые, коричневые, смеси этих цветов, например, коричнево-желтый, красно-оранжевый, желто-красно-зеленый и т.д.</w:t>
      </w:r>
      <w:proofErr w:type="gramEnd"/>
    </w:p>
    <w:p w:rsidR="00271974" w:rsidRDefault="0092087B" w:rsidP="00483AC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Листья отличаются один от другого не только размером и формой, но и цветом</w:t>
      </w:r>
      <w:r w:rsidR="00483AC8">
        <w:rPr>
          <w:rFonts w:ascii="Times New Roman" w:hAnsi="Times New Roman" w:cs="Times New Roman"/>
          <w:sz w:val="28"/>
          <w:szCs w:val="28"/>
        </w:rPr>
        <w:t xml:space="preserve">. </w:t>
      </w:r>
      <w:r w:rsidRPr="00271974">
        <w:rPr>
          <w:rFonts w:ascii="Times New Roman" w:hAnsi="Times New Roman" w:cs="Times New Roman"/>
          <w:sz w:val="28"/>
          <w:szCs w:val="28"/>
        </w:rPr>
        <w:t>Выберите по 5 листиков разной формы и цвета.</w:t>
      </w:r>
      <w:r w:rsidR="00271974" w:rsidRPr="002719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87B" w:rsidRPr="00271974" w:rsidRDefault="00271974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Разложите листья на листе бумаги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71974">
        <w:rPr>
          <w:rFonts w:ascii="Times New Roman" w:hAnsi="Times New Roman" w:cs="Times New Roman"/>
          <w:sz w:val="28"/>
          <w:szCs w:val="28"/>
        </w:rPr>
        <w:t xml:space="preserve">. Таким </w:t>
      </w:r>
      <w:proofErr w:type="gramStart"/>
      <w:r w:rsidRPr="00271974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271974">
        <w:rPr>
          <w:rFonts w:ascii="Times New Roman" w:hAnsi="Times New Roman" w:cs="Times New Roman"/>
          <w:sz w:val="28"/>
          <w:szCs w:val="28"/>
        </w:rPr>
        <w:t xml:space="preserve"> вы сможете получше их рассмотреть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535" cy="2432649"/>
            <wp:effectExtent l="19050" t="0" r="0" b="0"/>
            <wp:docPr id="34" name="Рисунок 34" descr="t160696832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1606968322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23" cy="24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Простым карандашом рис</w:t>
      </w:r>
      <w:r w:rsidR="00483AC8">
        <w:rPr>
          <w:rFonts w:ascii="Times New Roman" w:hAnsi="Times New Roman" w:cs="Times New Roman"/>
          <w:sz w:val="28"/>
          <w:szCs w:val="28"/>
        </w:rPr>
        <w:t>уем</w:t>
      </w:r>
      <w:r w:rsidRPr="00271974">
        <w:rPr>
          <w:rFonts w:ascii="Times New Roman" w:hAnsi="Times New Roman" w:cs="Times New Roman"/>
          <w:sz w:val="28"/>
          <w:szCs w:val="28"/>
        </w:rPr>
        <w:t xml:space="preserve"> на чистом листе бумаги форму каждого из листиков. Обратите внимание, если листья немного перекрывают друг друга. Композицию из осенних листьев располагайте по центру листа или равномерно по всей плоскости.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Теперь наша композиция готова и можно приступать к работе цветом.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Писать листья мы начнем с фона. Сделайте замес в палитре. Конечно, используйте синие оттенки, зеленые, добавьте немного фиолетового, возможно коричневого. Черный цвет добавляйте с осторожностью.</w:t>
      </w:r>
    </w:p>
    <w:p w:rsidR="0092087B" w:rsidRPr="00271974" w:rsidRDefault="0092087B" w:rsidP="00483AC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У всех получился цвет фона для листьев. Кистью № 8 нанесите цвет на бумагу. Если краска ложиться мазками – оставляйте. Это создаст ощущение земли, и будет выглядеть интересно. Нужно, только, постараться, чтобы мазки были близки по цвету и издалека сливались в один цвет. На нашем образце работали акварелью, поэтому цвет легкий и прозрачный.</w:t>
      </w:r>
    </w:p>
    <w:p w:rsidR="0092087B" w:rsidRPr="00271974" w:rsidRDefault="0092087B" w:rsidP="00483AC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3773" cy="3139652"/>
            <wp:effectExtent l="19050" t="0" r="0" b="0"/>
            <wp:docPr id="35" name="Рисунок 35" descr="t160696832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1606968322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71" t="2158" r="-142" b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96" cy="31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 xml:space="preserve">Мы не будем ждать пока фон окончательно </w:t>
      </w:r>
      <w:proofErr w:type="gramStart"/>
      <w:r w:rsidRPr="00271974">
        <w:rPr>
          <w:rFonts w:ascii="Times New Roman" w:hAnsi="Times New Roman" w:cs="Times New Roman"/>
          <w:sz w:val="28"/>
          <w:szCs w:val="28"/>
        </w:rPr>
        <w:t>высохнет</w:t>
      </w:r>
      <w:proofErr w:type="gramEnd"/>
      <w:r w:rsidRPr="00271974">
        <w:rPr>
          <w:rFonts w:ascii="Times New Roman" w:hAnsi="Times New Roman" w:cs="Times New Roman"/>
          <w:sz w:val="28"/>
          <w:szCs w:val="28"/>
        </w:rPr>
        <w:t xml:space="preserve"> и начнем писать листья.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Возьмите кисти №5.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Постарайтесь максимально точно подобрать цвет для каждого из листьев.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 xml:space="preserve">Изучайте строение прожилок и укладывайте мазки по форме листика. 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0166" cy="3062378"/>
            <wp:effectExtent l="19050" t="0" r="8934" b="0"/>
            <wp:docPr id="36" name="Рисунок 36" descr="t160696832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1606968322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90" t="1887" r="1187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66" cy="306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>Теперь дадим краске хорошенько просохнуть.</w:t>
      </w: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 xml:space="preserve">Перед вами стоит задача кистью № 2 (тонкой) попробовать передать все рисунки прожилок. Обратите внимание, как прожилки разнообразны. У </w:t>
      </w:r>
      <w:r w:rsidRPr="00271974">
        <w:rPr>
          <w:rFonts w:ascii="Times New Roman" w:hAnsi="Times New Roman" w:cs="Times New Roman"/>
          <w:sz w:val="28"/>
          <w:szCs w:val="28"/>
        </w:rPr>
        <w:lastRenderedPageBreak/>
        <w:t xml:space="preserve">одних листиков прожилки-красные, у других - зеленые, у третьих - светло-желтые. И нигде мы с вами не видим </w:t>
      </w:r>
      <w:r w:rsidR="0087095F">
        <w:rPr>
          <w:rFonts w:ascii="Times New Roman" w:hAnsi="Times New Roman" w:cs="Times New Roman"/>
          <w:sz w:val="28"/>
          <w:szCs w:val="28"/>
        </w:rPr>
        <w:t xml:space="preserve">– </w:t>
      </w:r>
      <w:r w:rsidRPr="00271974">
        <w:rPr>
          <w:rFonts w:ascii="Times New Roman" w:hAnsi="Times New Roman" w:cs="Times New Roman"/>
          <w:sz w:val="28"/>
          <w:szCs w:val="28"/>
        </w:rPr>
        <w:t>черного</w:t>
      </w:r>
      <w:r w:rsidR="0087095F">
        <w:rPr>
          <w:rFonts w:ascii="Times New Roman" w:hAnsi="Times New Roman" w:cs="Times New Roman"/>
          <w:sz w:val="28"/>
          <w:szCs w:val="28"/>
        </w:rPr>
        <w:t xml:space="preserve"> цвета</w:t>
      </w:r>
      <w:r w:rsidRPr="00271974">
        <w:rPr>
          <w:rFonts w:ascii="Times New Roman" w:hAnsi="Times New Roman" w:cs="Times New Roman"/>
          <w:sz w:val="28"/>
          <w:szCs w:val="28"/>
        </w:rPr>
        <w:t>. Здесь важно не торопиться и работать аккуратно.</w:t>
      </w:r>
    </w:p>
    <w:p w:rsidR="0092087B" w:rsidRDefault="00483AC8" w:rsidP="008709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2087B" w:rsidRPr="00271974">
        <w:rPr>
          <w:rFonts w:ascii="Times New Roman" w:hAnsi="Times New Roman" w:cs="Times New Roman"/>
          <w:sz w:val="28"/>
          <w:szCs w:val="28"/>
        </w:rPr>
        <w:t>плотн</w:t>
      </w:r>
      <w:r>
        <w:rPr>
          <w:rFonts w:ascii="Times New Roman" w:hAnsi="Times New Roman" w:cs="Times New Roman"/>
          <w:sz w:val="28"/>
          <w:szCs w:val="28"/>
        </w:rPr>
        <w:t>яем</w:t>
      </w:r>
      <w:r w:rsidR="0092087B" w:rsidRPr="00271974">
        <w:rPr>
          <w:rFonts w:ascii="Times New Roman" w:hAnsi="Times New Roman" w:cs="Times New Roman"/>
          <w:sz w:val="28"/>
          <w:szCs w:val="28"/>
        </w:rPr>
        <w:t xml:space="preserve"> тон фона, если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87095F">
        <w:rPr>
          <w:rFonts w:ascii="Times New Roman" w:hAnsi="Times New Roman" w:cs="Times New Roman"/>
          <w:sz w:val="28"/>
          <w:szCs w:val="28"/>
        </w:rPr>
        <w:t>необходимо.</w:t>
      </w:r>
    </w:p>
    <w:p w:rsidR="0087095F" w:rsidRPr="00271974" w:rsidRDefault="0087095F" w:rsidP="008709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087B" w:rsidRPr="00271974" w:rsidRDefault="0092087B" w:rsidP="002719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5396" cy="3114136"/>
            <wp:effectExtent l="19050" t="0" r="0" b="0"/>
            <wp:docPr id="37" name="Рисунок 37" descr="t160696832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1606968322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1" t="3968" r="2183" b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81" cy="311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7B" w:rsidRPr="00271974" w:rsidRDefault="0092087B" w:rsidP="008709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974">
        <w:rPr>
          <w:rFonts w:ascii="Times New Roman" w:hAnsi="Times New Roman" w:cs="Times New Roman"/>
          <w:sz w:val="28"/>
          <w:szCs w:val="28"/>
        </w:rPr>
        <w:t xml:space="preserve">Осенние листья написаны. </w:t>
      </w:r>
    </w:p>
    <w:p w:rsidR="00D765B4" w:rsidRDefault="00D765B4" w:rsidP="00072D3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sectPr w:rsidR="00D765B4" w:rsidSect="00D84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547CE"/>
    <w:rsid w:val="00046532"/>
    <w:rsid w:val="00072D32"/>
    <w:rsid w:val="000827A0"/>
    <w:rsid w:val="0020589B"/>
    <w:rsid w:val="00271974"/>
    <w:rsid w:val="00445C91"/>
    <w:rsid w:val="00483AC8"/>
    <w:rsid w:val="004A681E"/>
    <w:rsid w:val="00574D53"/>
    <w:rsid w:val="00593337"/>
    <w:rsid w:val="00595531"/>
    <w:rsid w:val="006135AE"/>
    <w:rsid w:val="00626B69"/>
    <w:rsid w:val="0087095F"/>
    <w:rsid w:val="008C031D"/>
    <w:rsid w:val="0092087B"/>
    <w:rsid w:val="00991066"/>
    <w:rsid w:val="00AA0E2A"/>
    <w:rsid w:val="00AC2963"/>
    <w:rsid w:val="00D765B4"/>
    <w:rsid w:val="00D84CF9"/>
    <w:rsid w:val="00E5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6B6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B6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765B4"/>
    <w:rPr>
      <w:b/>
      <w:bCs/>
    </w:rPr>
  </w:style>
  <w:style w:type="paragraph" w:styleId="a7">
    <w:name w:val="Normal (Web)"/>
    <w:basedOn w:val="a"/>
    <w:uiPriority w:val="99"/>
    <w:semiHidden/>
    <w:unhideWhenUsed/>
    <w:rsid w:val="00920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7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752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2021-10-25T07:06:00Z</dcterms:created>
  <dcterms:modified xsi:type="dcterms:W3CDTF">2021-10-25T11:31:00Z</dcterms:modified>
</cp:coreProperties>
</file>